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F754" w14:textId="3EDC034F" w:rsidR="00E71BAB" w:rsidRDefault="005A3CEB" w:rsidP="00F954DE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REGULAMIN</w:t>
      </w:r>
    </w:p>
    <w:p w14:paraId="250839AB" w14:textId="77777777" w:rsidR="00E71BAB" w:rsidRDefault="005A3CEB" w:rsidP="00F954DE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Kato Science </w:t>
      </w:r>
      <w:proofErr w:type="spellStart"/>
      <w:r>
        <w:rPr>
          <w:sz w:val="20"/>
          <w:szCs w:val="20"/>
        </w:rPr>
        <w:t>Corner</w:t>
      </w:r>
      <w:proofErr w:type="spellEnd"/>
    </w:p>
    <w:p w14:paraId="47991B2E" w14:textId="77777777" w:rsidR="00E71BAB" w:rsidRDefault="00E71BAB" w:rsidP="00F954DE">
      <w:pPr>
        <w:spacing w:after="0" w:line="276" w:lineRule="auto"/>
        <w:jc w:val="center"/>
        <w:rPr>
          <w:sz w:val="20"/>
          <w:szCs w:val="20"/>
        </w:rPr>
      </w:pPr>
    </w:p>
    <w:p w14:paraId="57B4872E" w14:textId="71C37AD0" w:rsidR="00E71BAB" w:rsidRDefault="005A3CEB" w:rsidP="00F954DE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  <w:r w:rsidR="00C33F24">
        <w:rPr>
          <w:b/>
          <w:sz w:val="20"/>
          <w:szCs w:val="20"/>
        </w:rPr>
        <w:t>.</w:t>
      </w:r>
    </w:p>
    <w:p w14:paraId="43B2D6E3" w14:textId="77777777" w:rsidR="00E71BAB" w:rsidRDefault="005A3CEB" w:rsidP="00F954D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OGÓLNE</w:t>
      </w:r>
    </w:p>
    <w:p w14:paraId="3EEAA0E0" w14:textId="77777777" w:rsidR="00E71BAB" w:rsidRDefault="005A3CEB" w:rsidP="00F954DE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Regulamin określa ogólne zasady przebywania na terenie Kato Science </w:t>
      </w:r>
      <w:proofErr w:type="spellStart"/>
      <w:r>
        <w:rPr>
          <w:sz w:val="20"/>
          <w:szCs w:val="20"/>
        </w:rPr>
        <w:t>Corner</w:t>
      </w:r>
      <w:proofErr w:type="spellEnd"/>
      <w:r>
        <w:rPr>
          <w:sz w:val="20"/>
          <w:szCs w:val="20"/>
        </w:rPr>
        <w:t xml:space="preserve"> (dalej zwany: Przestrzenią) oraz uczestnictwa w wydarzeniach organizowanych w ramach Przestrzeni, która będzie funkcjonowała do 30 grudnia 2024 r. przy ul. Młyńskiej 2 i Pocztowej 5 w Katowicach.</w:t>
      </w:r>
    </w:p>
    <w:p w14:paraId="4A2A861E" w14:textId="35044BAF" w:rsidR="00E71BAB" w:rsidRDefault="005A3CEB" w:rsidP="00F954DE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Gospodarzem Przestrzeni są Miasto Katowice z siedzibą w Katowicach (40-098) przy ul. Młyńskiej 4 oraz Górnośląsko-Zagłębiowska Metropolia, z siedzibą w Katowicach (40-053) przy ul. Barbary 21 A</w:t>
      </w:r>
      <w:r w:rsidR="004E0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(dalej: „Gospodarz”). </w:t>
      </w:r>
    </w:p>
    <w:p w14:paraId="5C681772" w14:textId="77777777" w:rsidR="00E71BAB" w:rsidRDefault="005A3CEB" w:rsidP="00F954DE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Słowniczek pojęć: </w:t>
      </w:r>
    </w:p>
    <w:p w14:paraId="2058557F" w14:textId="77777777" w:rsidR="00E71BAB" w:rsidRDefault="005A3CEB" w:rsidP="00F954DE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Odwiedzający to każda osoba przebywająca na terenie Przestrzeni, która nie jest przedstawicielem Gospodarza;</w:t>
      </w:r>
    </w:p>
    <w:p w14:paraId="77D49DE2" w14:textId="77777777" w:rsidR="00E71BAB" w:rsidRDefault="005A3CEB" w:rsidP="00F954DE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Uczestnik to osoba biorąca udział w wydarzeniach odbywających się na terenie Przestrzeni;</w:t>
      </w:r>
    </w:p>
    <w:p w14:paraId="32B9E282" w14:textId="77777777" w:rsidR="00E71BAB" w:rsidRDefault="005A3CEB" w:rsidP="00F954DE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Pracownik to osoba wyznaczona przez Gospodarza, sprawująca nadzór nad Przestrzenią.</w:t>
      </w:r>
    </w:p>
    <w:p w14:paraId="2033755D" w14:textId="77777777" w:rsidR="007C4AD2" w:rsidRDefault="007C4AD2" w:rsidP="00F954DE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Wydarzenie t</w:t>
      </w:r>
      <w:r w:rsidR="00D4592A">
        <w:rPr>
          <w:color w:val="000000" w:themeColor="text1"/>
          <w:sz w:val="20"/>
          <w:szCs w:val="20"/>
        </w:rPr>
        <w:t>o rodzaj działania zorganizowanego na terenie Przestrzeni, w którym bierze udział Uczestnik.</w:t>
      </w:r>
    </w:p>
    <w:p w14:paraId="70DB0F0B" w14:textId="77777777" w:rsidR="00AF2548" w:rsidRDefault="005A3CEB" w:rsidP="00AF2548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Wstęp na teren Przestrzeni oraz udział w wydarzeniach organizowanych w ramach Przestrzeni jest bezpłatny.</w:t>
      </w:r>
    </w:p>
    <w:p w14:paraId="79000D09" w14:textId="330CA9FD" w:rsidR="00E71BAB" w:rsidRPr="00AF2548" w:rsidRDefault="005A3CEB" w:rsidP="00AF2548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AF2548">
        <w:rPr>
          <w:sz w:val="20"/>
          <w:szCs w:val="20"/>
        </w:rPr>
        <w:t xml:space="preserve">Wszelkie informacje nt. Przestrzeni, Gospodarza oraz wydarzeń umieszczone są na stronie internetowej </w:t>
      </w:r>
      <w:r w:rsidR="00AF2548" w:rsidRPr="00AF2548">
        <w:rPr>
          <w:sz w:val="20"/>
          <w:szCs w:val="20"/>
        </w:rPr>
        <w:t>https://www.katowice.eu/kato-science-corner</w:t>
      </w:r>
      <w:r w:rsidR="00AF2548">
        <w:rPr>
          <w:sz w:val="20"/>
          <w:szCs w:val="20"/>
        </w:rPr>
        <w:t>.</w:t>
      </w:r>
    </w:p>
    <w:p w14:paraId="1201000B" w14:textId="77777777" w:rsidR="00E71BAB" w:rsidRDefault="005A3CEB" w:rsidP="00F954DE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Gospodarz zastrzega sobie prawo do zmiany programu wydarzeń. W powyższym zakresie Odwiedzającemu nie przysługują żadne roszczenia względem Gospodarza. </w:t>
      </w:r>
    </w:p>
    <w:p w14:paraId="4B6B5D85" w14:textId="4C8D2AEC" w:rsidR="00E71BAB" w:rsidRDefault="005A3CEB" w:rsidP="00F954DE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Przestrzeń funkcjonowała będzie </w:t>
      </w:r>
      <w:r w:rsidR="004E04CD">
        <w:rPr>
          <w:sz w:val="20"/>
          <w:szCs w:val="20"/>
        </w:rPr>
        <w:t xml:space="preserve">od poniedziałku do piątku </w:t>
      </w:r>
      <w:r>
        <w:rPr>
          <w:sz w:val="20"/>
          <w:szCs w:val="20"/>
        </w:rPr>
        <w:t>w godzinach</w:t>
      </w:r>
      <w:r w:rsidR="004E04CD">
        <w:rPr>
          <w:sz w:val="20"/>
          <w:szCs w:val="20"/>
        </w:rPr>
        <w:t xml:space="preserve"> </w:t>
      </w:r>
      <w:r w:rsidR="004E04CD" w:rsidRPr="0045008D">
        <w:rPr>
          <w:sz w:val="20"/>
          <w:szCs w:val="20"/>
        </w:rPr>
        <w:t>9:00-1</w:t>
      </w:r>
      <w:r w:rsidR="0045008D" w:rsidRPr="0045008D">
        <w:rPr>
          <w:sz w:val="20"/>
          <w:szCs w:val="20"/>
        </w:rPr>
        <w:t>7</w:t>
      </w:r>
      <w:r w:rsidR="004E04CD" w:rsidRPr="0045008D">
        <w:rPr>
          <w:sz w:val="20"/>
          <w:szCs w:val="20"/>
        </w:rPr>
        <w:t>:00</w:t>
      </w:r>
      <w:r w:rsidRPr="004500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rogu ul. Młyńskiej i ul. Pocztowej w Katowicach. </w:t>
      </w:r>
      <w:r>
        <w:rPr>
          <w:sz w:val="20"/>
          <w:szCs w:val="20"/>
          <w:lang w:eastAsia="pl-PL"/>
        </w:rPr>
        <w:t>W przypadku organizacji wydarzeń, odbywających się poza wyznaczonym czasem, godziny urzędowania mogą ulec zmianie</w:t>
      </w:r>
      <w:r w:rsidR="004E04CD">
        <w:rPr>
          <w:sz w:val="20"/>
          <w:szCs w:val="20"/>
          <w:lang w:eastAsia="pl-PL"/>
        </w:rPr>
        <w:t xml:space="preserve"> o czym Gospodarz będzie informował na stronie www oraz </w:t>
      </w:r>
      <w:proofErr w:type="spellStart"/>
      <w:r w:rsidR="004E04CD">
        <w:rPr>
          <w:sz w:val="20"/>
          <w:szCs w:val="20"/>
          <w:lang w:eastAsia="pl-PL"/>
        </w:rPr>
        <w:t>fanpage’u</w:t>
      </w:r>
      <w:proofErr w:type="spellEnd"/>
      <w:r w:rsidR="004E04CD">
        <w:rPr>
          <w:sz w:val="20"/>
          <w:szCs w:val="20"/>
          <w:lang w:eastAsia="pl-PL"/>
        </w:rPr>
        <w:t xml:space="preserve"> Przestrzeni</w:t>
      </w:r>
      <w:r>
        <w:rPr>
          <w:sz w:val="20"/>
          <w:szCs w:val="20"/>
          <w:lang w:eastAsia="pl-PL"/>
        </w:rPr>
        <w:t>.</w:t>
      </w:r>
    </w:p>
    <w:p w14:paraId="70EF81A5" w14:textId="77777777" w:rsidR="00E71BAB" w:rsidRDefault="005A3CEB" w:rsidP="00F954DE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Gospodarz udostępnia niniejszy regulamin (dalej „Regulamin”) określający w szczególności prawa i obowiązki Gospodarza w związku z organizacją Przestrzeni, a także prawa i obowiązki Odwiedzających w związku z przebywaniem na terenie Przestrzeni oraz uczestnictwem w wydarzeniach organizowanych w ramach Przestrzeni.</w:t>
      </w:r>
    </w:p>
    <w:p w14:paraId="2F4D77FA" w14:textId="1C25790F" w:rsidR="00E71BAB" w:rsidRDefault="005A3CEB" w:rsidP="00F954DE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Gospodarz informuje, że </w:t>
      </w:r>
      <w:r w:rsidR="00AD52CC">
        <w:rPr>
          <w:sz w:val="20"/>
          <w:szCs w:val="20"/>
        </w:rPr>
        <w:t xml:space="preserve">w </w:t>
      </w:r>
      <w:r>
        <w:rPr>
          <w:sz w:val="20"/>
          <w:szCs w:val="20"/>
        </w:rPr>
        <w:t>Przestrze</w:t>
      </w:r>
      <w:r w:rsidR="00AD52CC">
        <w:rPr>
          <w:sz w:val="20"/>
          <w:szCs w:val="20"/>
        </w:rPr>
        <w:t>ni obowiązuje zakaz organizacji</w:t>
      </w:r>
      <w:r>
        <w:rPr>
          <w:sz w:val="20"/>
          <w:szCs w:val="20"/>
        </w:rPr>
        <w:t xml:space="preserve"> imprez masow</w:t>
      </w:r>
      <w:r w:rsidR="00AD52CC">
        <w:rPr>
          <w:sz w:val="20"/>
          <w:szCs w:val="20"/>
        </w:rPr>
        <w:t>ych</w:t>
      </w:r>
      <w:r>
        <w:rPr>
          <w:sz w:val="20"/>
          <w:szCs w:val="20"/>
        </w:rPr>
        <w:t xml:space="preserve"> w rozumieniu przepisów ustawy z dnia 20 marca 2009 r. o bezpieczeństwie imprez masowych (Dz. U. 2009.62.504 ze zm.). </w:t>
      </w:r>
    </w:p>
    <w:p w14:paraId="4A006DFD" w14:textId="77777777" w:rsidR="00E71BAB" w:rsidRDefault="005A3CEB" w:rsidP="00F954DE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Przestrzeń nie jest objęta całodobowym monitoringiem wizyjnym. </w:t>
      </w:r>
    </w:p>
    <w:p w14:paraId="17FBB6F8" w14:textId="378E25E9" w:rsidR="00AF2548" w:rsidRDefault="005A3CEB" w:rsidP="00AF2548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Odwiedzający Przestrzeń ma obowiązek zapoznać się przed wejściem na teren Przestrzeni </w:t>
      </w:r>
      <w:r w:rsidR="005609B9">
        <w:rPr>
          <w:sz w:val="20"/>
          <w:szCs w:val="20"/>
        </w:rPr>
        <w:br/>
      </w:r>
      <w:r>
        <w:rPr>
          <w:sz w:val="20"/>
          <w:szCs w:val="20"/>
        </w:rPr>
        <w:t>z Regulaminem Przestrzeni i jest zobowiązany do jego przestrzegania.</w:t>
      </w:r>
    </w:p>
    <w:p w14:paraId="42892CDD" w14:textId="0A1BCCDE" w:rsidR="00E71BAB" w:rsidRPr="00AF2548" w:rsidRDefault="005A3CEB" w:rsidP="00AF2548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AF2548">
        <w:rPr>
          <w:color w:val="000000" w:themeColor="text1"/>
          <w:sz w:val="20"/>
          <w:szCs w:val="20"/>
        </w:rPr>
        <w:t xml:space="preserve">Niniejszy Regulamin jest dostępny w ogólnodostępnym miejscu na terenie Przestrzeni oraz na stronie internetowej </w:t>
      </w:r>
      <w:r w:rsidR="00AF2548" w:rsidRPr="00AF2548">
        <w:rPr>
          <w:color w:val="000000" w:themeColor="text1"/>
          <w:sz w:val="20"/>
          <w:szCs w:val="20"/>
        </w:rPr>
        <w:t>https://www.katowice.eu/kato-science-corner</w:t>
      </w:r>
      <w:r w:rsidR="00AF2548">
        <w:rPr>
          <w:color w:val="000000" w:themeColor="text1"/>
          <w:sz w:val="20"/>
          <w:szCs w:val="20"/>
        </w:rPr>
        <w:t>.</w:t>
      </w:r>
    </w:p>
    <w:p w14:paraId="238AED9C" w14:textId="26983181" w:rsidR="00E71BAB" w:rsidRDefault="005A3CEB" w:rsidP="00F954DE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  <w:r w:rsidR="001E2D94">
        <w:rPr>
          <w:b/>
          <w:sz w:val="20"/>
          <w:szCs w:val="20"/>
        </w:rPr>
        <w:t>.</w:t>
      </w:r>
    </w:p>
    <w:p w14:paraId="23CA2C8D" w14:textId="77777777" w:rsidR="00E71BAB" w:rsidRDefault="005A3CEB" w:rsidP="00F954D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PRZEBYWANIA W PRZESTRZENI</w:t>
      </w:r>
    </w:p>
    <w:p w14:paraId="1E1BDD83" w14:textId="5519953B" w:rsidR="00E71BAB" w:rsidRDefault="00302622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Przestrzeń jest dostępna</w:t>
      </w:r>
      <w:r w:rsidR="005A3CEB">
        <w:rPr>
          <w:sz w:val="20"/>
          <w:szCs w:val="20"/>
        </w:rPr>
        <w:t xml:space="preserve"> dla Odwiedzających</w:t>
      </w:r>
      <w:r w:rsidR="005A3CEB">
        <w:rPr>
          <w:color w:val="000000" w:themeColor="text1"/>
          <w:sz w:val="20"/>
          <w:szCs w:val="20"/>
        </w:rPr>
        <w:t xml:space="preserve"> tylko </w:t>
      </w:r>
      <w:r>
        <w:rPr>
          <w:color w:val="000000" w:themeColor="text1"/>
          <w:sz w:val="20"/>
          <w:szCs w:val="20"/>
        </w:rPr>
        <w:t>w obecności</w:t>
      </w:r>
      <w:r w:rsidR="005A3CEB">
        <w:rPr>
          <w:color w:val="000000" w:themeColor="text1"/>
          <w:sz w:val="20"/>
          <w:szCs w:val="20"/>
        </w:rPr>
        <w:t xml:space="preserve"> przedstawiciela Gospodarza</w:t>
      </w:r>
      <w:r w:rsidR="005A3CEB">
        <w:rPr>
          <w:sz w:val="20"/>
          <w:szCs w:val="20"/>
        </w:rPr>
        <w:t>, za wyjątkiem przestrzeni biurowych</w:t>
      </w:r>
      <w:r w:rsidR="00AD52CC">
        <w:rPr>
          <w:sz w:val="20"/>
          <w:szCs w:val="20"/>
        </w:rPr>
        <w:t>. Które są dostępne tylko i wyłącznie dla przedstawicieli Gospodarza.</w:t>
      </w:r>
    </w:p>
    <w:p w14:paraId="2E0DBE96" w14:textId="7E04F4AC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Wejście </w:t>
      </w:r>
      <w:r w:rsidR="00302622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302622">
        <w:rPr>
          <w:sz w:val="20"/>
          <w:szCs w:val="20"/>
        </w:rPr>
        <w:t xml:space="preserve">Przestrzeni </w:t>
      </w:r>
      <w:r>
        <w:rPr>
          <w:sz w:val="20"/>
          <w:szCs w:val="20"/>
        </w:rPr>
        <w:t>oznacza akceptację postanowień niniejszego Regulaminu, a także obowiązek przestrzegania przepisów porządkowych</w:t>
      </w:r>
      <w:r w:rsidR="0030262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wszelkich innych ustaleń dokonanych między Odwiedzającym </w:t>
      </w:r>
      <w:r w:rsidR="005609B9">
        <w:rPr>
          <w:sz w:val="20"/>
          <w:szCs w:val="20"/>
        </w:rPr>
        <w:br/>
      </w:r>
      <w:r>
        <w:rPr>
          <w:sz w:val="20"/>
          <w:szCs w:val="20"/>
        </w:rPr>
        <w:t>a Gospodarzem oraz przepisów obowiązujących w miejscu organizacji Przestrzeni.</w:t>
      </w:r>
    </w:p>
    <w:p w14:paraId="60554BB8" w14:textId="1ECD9FF2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Gospodarz </w:t>
      </w:r>
      <w:r w:rsidRPr="007C4AD2">
        <w:rPr>
          <w:sz w:val="20"/>
          <w:szCs w:val="20"/>
        </w:rPr>
        <w:t>może odmówić</w:t>
      </w:r>
      <w:r>
        <w:rPr>
          <w:sz w:val="20"/>
          <w:szCs w:val="20"/>
        </w:rPr>
        <w:t xml:space="preserve"> wstępu </w:t>
      </w:r>
      <w:r w:rsidR="00302622">
        <w:rPr>
          <w:sz w:val="20"/>
          <w:szCs w:val="20"/>
        </w:rPr>
        <w:t>do</w:t>
      </w:r>
      <w:r>
        <w:rPr>
          <w:sz w:val="20"/>
          <w:szCs w:val="20"/>
        </w:rPr>
        <w:t xml:space="preserve"> Przestrzeni osobom pozostającym pod wypływem alkoholu lub innych środków odurzających oraz osobom poniżej 18 r. ż. bez opiekuna prawnego.</w:t>
      </w:r>
    </w:p>
    <w:p w14:paraId="4346B9C5" w14:textId="77777777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Odwiedzających obowiązuje ubiór stosowny do charakteru miejsca. Odwiedzający są zobowiązani do zaniechania czynności, które są sprzeczne z panującymi obyczajami.</w:t>
      </w:r>
    </w:p>
    <w:p w14:paraId="0B5191F0" w14:textId="517DCE18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Gospodarz ma prawo odmówić obsługi oraz wyprosić osoby</w:t>
      </w:r>
      <w:r w:rsidR="00302622">
        <w:rPr>
          <w:sz w:val="20"/>
          <w:szCs w:val="20"/>
        </w:rPr>
        <w:t>,</w:t>
      </w:r>
      <w:r>
        <w:rPr>
          <w:sz w:val="20"/>
          <w:szCs w:val="20"/>
        </w:rPr>
        <w:t xml:space="preserve"> które: </w:t>
      </w:r>
    </w:p>
    <w:p w14:paraId="53584FB8" w14:textId="77777777" w:rsidR="00E71BAB" w:rsidRDefault="005A3CEB" w:rsidP="00F954DE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zachowują się agresywnie wobec innych Użytkowników lub Pracowników;</w:t>
      </w:r>
    </w:p>
    <w:p w14:paraId="7DF73422" w14:textId="77777777" w:rsidR="00E71BAB" w:rsidRDefault="005A3CEB" w:rsidP="00F954DE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używają słów powszechnie uważanych za niecenzuralne, obraźliwe, wulgarne;</w:t>
      </w:r>
    </w:p>
    <w:p w14:paraId="0F980AF2" w14:textId="77777777" w:rsidR="00E71BAB" w:rsidRDefault="005A3CEB" w:rsidP="00F954DE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nie zachowują podstawowych zasad higieny osobistej lub są z innych powodów uciążliwe dla pozostałych Uczestników Przestrzeni oraz Pracowników;</w:t>
      </w:r>
    </w:p>
    <w:p w14:paraId="56E88C80" w14:textId="77777777" w:rsidR="00E71BAB" w:rsidRDefault="005A3CEB" w:rsidP="00F954DE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mają widocznie objawy przeziębienia tj. kaszel/katar.</w:t>
      </w:r>
    </w:p>
    <w:p w14:paraId="3262F93F" w14:textId="77777777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Zabrania się wnoszenia na teren Przestrzeni, a także posiadania przez Odwiedzających podczas przebywania na terenie Przestrzeni:</w:t>
      </w:r>
    </w:p>
    <w:p w14:paraId="1A00AB33" w14:textId="77777777" w:rsidR="00E71BAB" w:rsidRDefault="005A3CEB" w:rsidP="00F954DE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broni, materiałów wybuchowych, wyrobów pirotechnicznych, materiałów pożarowo niebezpiecznych, napojów alkoholowych, środków odurzających lub substancji psychotropowych;</w:t>
      </w:r>
    </w:p>
    <w:p w14:paraId="26B477AE" w14:textId="20C739D4" w:rsidR="00E71BAB" w:rsidRDefault="005A3CEB" w:rsidP="00F954DE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innych niebezpiecznych przedmiotów, w szczególności ostrych, ciężkich, twardych, szklanych, metalowych lub innych przedmiotów mogących stwarzać niebezpieczeństwo dla Uczestników. </w:t>
      </w:r>
    </w:p>
    <w:p w14:paraId="746011DE" w14:textId="731A82A2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ujawnienia wniesienia lub wprowadzenia na teren Przestrzeni rzeczy wbrew zakazowi, o którym mowa </w:t>
      </w:r>
      <w:r w:rsidR="00302622">
        <w:rPr>
          <w:sz w:val="20"/>
          <w:szCs w:val="20"/>
        </w:rPr>
        <w:t>w ust. 6</w:t>
      </w:r>
      <w:r>
        <w:rPr>
          <w:sz w:val="20"/>
          <w:szCs w:val="20"/>
        </w:rPr>
        <w:t>, Gospodarz ma prawo usunąć z terenu Przestrzeni takiego Odwiedzającego</w:t>
      </w:r>
      <w:r w:rsidR="0041675C">
        <w:rPr>
          <w:sz w:val="20"/>
          <w:szCs w:val="20"/>
        </w:rPr>
        <w:t>.</w:t>
      </w:r>
    </w:p>
    <w:p w14:paraId="249A72AD" w14:textId="045BA672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na terenie Przestrzeni kolportażu, ekspozycji, przedstawiania własnych materiałów promocyjnych </w:t>
      </w:r>
      <w:r w:rsidR="00E017B7">
        <w:rPr>
          <w:sz w:val="20"/>
          <w:szCs w:val="20"/>
        </w:rPr>
        <w:br/>
      </w:r>
      <w:r>
        <w:rPr>
          <w:sz w:val="20"/>
          <w:szCs w:val="20"/>
        </w:rPr>
        <w:t>i informacyjnych jak również agitacji wyborczej, handlu obwoźnego oraz akwizycji.</w:t>
      </w:r>
    </w:p>
    <w:p w14:paraId="542E2898" w14:textId="77777777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Dystrybucja i spożywanie alkoholu, palenie wyrobów tytoniowych i e-papierosów na terenie Przestrzeni jest zabroniona. </w:t>
      </w:r>
    </w:p>
    <w:p w14:paraId="09D82F95" w14:textId="77777777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Gospodarz nie odpowiada za rzeczy wartościowe pozostawione w szatni.</w:t>
      </w:r>
    </w:p>
    <w:p w14:paraId="45A60ADF" w14:textId="342464CD" w:rsidR="00E71BAB" w:rsidRPr="009A2B39" w:rsidRDefault="005609B9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9A2B39">
        <w:rPr>
          <w:color w:val="000000" w:themeColor="text1"/>
          <w:sz w:val="20"/>
          <w:szCs w:val="20"/>
        </w:rPr>
        <w:t>Przestrzeń jest objęta ubezpieczeniem mienia, którego zakres określa polisa ubezpieczeniowa Miasta Katowice.</w:t>
      </w:r>
    </w:p>
    <w:p w14:paraId="0DFBD924" w14:textId="77777777" w:rsidR="007C4AD2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Gospodarz nie odpowiada za zniszczenie mienia uczestników w</w:t>
      </w:r>
      <w:bookmarkStart w:id="0" w:name="_GoBack"/>
      <w:bookmarkEnd w:id="0"/>
      <w:r>
        <w:rPr>
          <w:sz w:val="20"/>
          <w:szCs w:val="20"/>
        </w:rPr>
        <w:t>arsztatów i wydarzeń, ani za zgubienie wartościowych przedmiotów podczas trwania tych spotkań.</w:t>
      </w:r>
    </w:p>
    <w:p w14:paraId="745C0E0B" w14:textId="5BD6DB2A" w:rsidR="007C4AD2" w:rsidRPr="004E04CD" w:rsidRDefault="007C4AD2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7C4AD2">
        <w:rPr>
          <w:sz w:val="20"/>
          <w:szCs w:val="20"/>
        </w:rPr>
        <w:t xml:space="preserve">Osoby </w:t>
      </w:r>
      <w:r w:rsidR="002C5669">
        <w:rPr>
          <w:sz w:val="20"/>
          <w:szCs w:val="20"/>
        </w:rPr>
        <w:t>poniżej 18 r.ż</w:t>
      </w:r>
      <w:r w:rsidR="00E017B7">
        <w:rPr>
          <w:sz w:val="20"/>
          <w:szCs w:val="20"/>
        </w:rPr>
        <w:t>.</w:t>
      </w:r>
      <w:r w:rsidRPr="007C4AD2">
        <w:rPr>
          <w:sz w:val="20"/>
          <w:szCs w:val="20"/>
        </w:rPr>
        <w:t xml:space="preserve"> mogą pr</w:t>
      </w:r>
      <w:r w:rsidR="004E04CD">
        <w:rPr>
          <w:sz w:val="20"/>
          <w:szCs w:val="20"/>
        </w:rPr>
        <w:t xml:space="preserve">zebywać na terenie Przestrzeni </w:t>
      </w:r>
      <w:r w:rsidRPr="004E04CD">
        <w:rPr>
          <w:sz w:val="20"/>
          <w:szCs w:val="20"/>
        </w:rPr>
        <w:t>pod opieką przedstawiciela ustawowego lub innej pełnoletniej osoby uprawnionej do opieki (dalej: „Opiekun”)</w:t>
      </w:r>
      <w:r w:rsidR="00E017B7">
        <w:rPr>
          <w:sz w:val="20"/>
          <w:szCs w:val="20"/>
        </w:rPr>
        <w:t>.</w:t>
      </w:r>
    </w:p>
    <w:p w14:paraId="60238839" w14:textId="5B1264E1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terenie Przestrzeni zabrania się pozostawiania bez opieki bagażu lub innych przedmiotów, mogących prowadzić do zakłócenia funkcjonowania Przestrzeni. Bagaże i przedmioty pozostawione bez opieki mogą zostać usunięte i zneutralizowane lub zniszczone na koszt osób pozostawiających w/w przedmioty.</w:t>
      </w:r>
    </w:p>
    <w:p w14:paraId="4E2DD0D1" w14:textId="24CCC66F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Odwiedzający – na zasadach określonych odrębnymi przepisami – ponosi odpowiedzialność cywilną </w:t>
      </w:r>
      <w:r w:rsidR="005609B9">
        <w:rPr>
          <w:sz w:val="20"/>
          <w:szCs w:val="20"/>
        </w:rPr>
        <w:br/>
      </w:r>
      <w:r>
        <w:rPr>
          <w:sz w:val="20"/>
          <w:szCs w:val="20"/>
        </w:rPr>
        <w:t>i materialną za zniszczenia lub uszkodzenia wyrządzone z jego winy dokonane w czasie przebywania na terenie Przestrzeni.</w:t>
      </w:r>
    </w:p>
    <w:p w14:paraId="4EB0C129" w14:textId="78C27782" w:rsidR="00E71BAB" w:rsidRDefault="005A3CEB" w:rsidP="00F954DE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zobowiązany jest do przestrzegania zasad bezpieczeństwa, przepisów BHP i przeciwpożarowych </w:t>
      </w:r>
      <w:r w:rsidR="005609B9">
        <w:rPr>
          <w:sz w:val="20"/>
          <w:szCs w:val="20"/>
        </w:rPr>
        <w:br/>
      </w:r>
      <w:r>
        <w:rPr>
          <w:sz w:val="20"/>
          <w:szCs w:val="20"/>
        </w:rPr>
        <w:t>i w tym zakresie musi przestrzegać poleceń Gospodarza oraz właściwych służb, w tym Policji, Straży Pożarnej oraz ratownictwa medycznego.</w:t>
      </w:r>
    </w:p>
    <w:p w14:paraId="6DEF1690" w14:textId="7AD12F03" w:rsidR="00E71BAB" w:rsidRDefault="005A3CEB" w:rsidP="00F954DE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  <w:r w:rsidR="005E248A">
        <w:rPr>
          <w:b/>
          <w:sz w:val="20"/>
          <w:szCs w:val="20"/>
        </w:rPr>
        <w:t>.</w:t>
      </w:r>
    </w:p>
    <w:p w14:paraId="084175E5" w14:textId="77777777" w:rsidR="00E71BAB" w:rsidRDefault="005A3CEB" w:rsidP="00F954D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ODPOWIEDZIALNOŚĆ ODWIEDZAJĄCEGO</w:t>
      </w:r>
    </w:p>
    <w:p w14:paraId="5254951A" w14:textId="77777777" w:rsidR="00E71BAB" w:rsidRDefault="005A3CEB" w:rsidP="00F954DE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Odwiedzający są zobowiązani zapoznać się z niniejszym Regulaminem. </w:t>
      </w:r>
    </w:p>
    <w:p w14:paraId="11E8E828" w14:textId="77777777" w:rsidR="00E71BAB" w:rsidRDefault="005A3CEB" w:rsidP="00F954DE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czasie trwania Wydarzeń Gospodarz może przeprowadzać sesje fotograficzne i video.</w:t>
      </w:r>
    </w:p>
    <w:p w14:paraId="2F1EF49D" w14:textId="3FE2ED23" w:rsidR="00E71BAB" w:rsidRDefault="005A3CEB" w:rsidP="00F954DE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Uczestnictwo w wydarzeniach jest równoznaczne z wyrażeniem zgody na</w:t>
      </w:r>
      <w:r w:rsidR="003E2888">
        <w:rPr>
          <w:sz w:val="20"/>
          <w:szCs w:val="20"/>
        </w:rPr>
        <w:t xml:space="preserve"> przetwarzanie danych osobowych w postaci wizerunku Odwiedzającego i</w:t>
      </w:r>
      <w:r>
        <w:rPr>
          <w:sz w:val="20"/>
          <w:szCs w:val="20"/>
        </w:rPr>
        <w:t xml:space="preserve"> wykorzystywanie wizerunku każdego z Odwiedzających w materiałach informacyjnych i promocyjnych</w:t>
      </w:r>
      <w:r w:rsidR="003E2888">
        <w:rPr>
          <w:sz w:val="20"/>
          <w:szCs w:val="20"/>
        </w:rPr>
        <w:t xml:space="preserve">, na </w:t>
      </w:r>
      <w:r w:rsidR="003E2888" w:rsidRPr="00A1236C">
        <w:rPr>
          <w:color w:val="000000" w:themeColor="text1"/>
          <w:sz w:val="20"/>
          <w:szCs w:val="20"/>
        </w:rPr>
        <w:t>stron</w:t>
      </w:r>
      <w:r w:rsidR="00FE5AC8" w:rsidRPr="00A1236C">
        <w:rPr>
          <w:color w:val="000000" w:themeColor="text1"/>
          <w:sz w:val="20"/>
          <w:szCs w:val="20"/>
        </w:rPr>
        <w:t>ach</w:t>
      </w:r>
      <w:r w:rsidR="003E2888" w:rsidRPr="00A1236C">
        <w:rPr>
          <w:color w:val="000000" w:themeColor="text1"/>
          <w:sz w:val="20"/>
          <w:szCs w:val="20"/>
        </w:rPr>
        <w:t xml:space="preserve"> </w:t>
      </w:r>
      <w:hyperlink r:id="rId7" w:history="1">
        <w:r w:rsidR="003E2888" w:rsidRPr="00A1236C">
          <w:rPr>
            <w:rStyle w:val="Hipercze"/>
            <w:color w:val="000000" w:themeColor="text1"/>
            <w:sz w:val="20"/>
            <w:szCs w:val="20"/>
          </w:rPr>
          <w:t>www.katowice.eu</w:t>
        </w:r>
      </w:hyperlink>
      <w:r w:rsidR="003E2888" w:rsidRPr="00A1236C">
        <w:rPr>
          <w:color w:val="000000" w:themeColor="text1"/>
          <w:sz w:val="20"/>
          <w:szCs w:val="20"/>
        </w:rPr>
        <w:t xml:space="preserve"> </w:t>
      </w:r>
      <w:r w:rsidR="00FE5AC8" w:rsidRPr="00A1236C">
        <w:rPr>
          <w:color w:val="000000" w:themeColor="text1"/>
          <w:sz w:val="20"/>
          <w:szCs w:val="20"/>
        </w:rPr>
        <w:t xml:space="preserve">i </w:t>
      </w:r>
      <w:hyperlink r:id="rId8" w:history="1">
        <w:r w:rsidR="00FE5AC8" w:rsidRPr="00A1236C">
          <w:rPr>
            <w:rStyle w:val="Hipercze"/>
            <w:color w:val="000000" w:themeColor="text1"/>
            <w:sz w:val="20"/>
            <w:szCs w:val="20"/>
          </w:rPr>
          <w:t>www.metropoliagzm.pl</w:t>
        </w:r>
      </w:hyperlink>
      <w:r w:rsidR="00FE5AC8" w:rsidRPr="00A1236C">
        <w:rPr>
          <w:color w:val="000000" w:themeColor="text1"/>
          <w:sz w:val="20"/>
          <w:szCs w:val="20"/>
        </w:rPr>
        <w:t xml:space="preserve"> </w:t>
      </w:r>
      <w:r w:rsidR="003E2888" w:rsidRPr="00A1236C">
        <w:rPr>
          <w:color w:val="000000" w:themeColor="text1"/>
          <w:sz w:val="20"/>
          <w:szCs w:val="20"/>
        </w:rPr>
        <w:t>oraz na profilach społecznościowych Facebook i Instagram</w:t>
      </w:r>
      <w:r w:rsidR="00FE5AC8" w:rsidRPr="00A1236C">
        <w:rPr>
          <w:color w:val="000000" w:themeColor="text1"/>
          <w:sz w:val="20"/>
          <w:szCs w:val="20"/>
        </w:rPr>
        <w:t xml:space="preserve"> Gospodarzy</w:t>
      </w:r>
      <w:r w:rsidRPr="00A1236C">
        <w:rPr>
          <w:color w:val="000000" w:themeColor="text1"/>
          <w:sz w:val="20"/>
          <w:szCs w:val="20"/>
        </w:rPr>
        <w:t xml:space="preserve">. </w:t>
      </w:r>
    </w:p>
    <w:p w14:paraId="519AF9B6" w14:textId="2C42DE8F" w:rsidR="00E71BAB" w:rsidRDefault="005A3CEB" w:rsidP="00F954DE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na terenie Przestrzeni bez zgody Gospodarza prowadzić działalności handlowej, rozdawania ulotek i materiałów reklamowych, korzystania ze sprzętu multimedialnego, a także prowadzenia agitacji </w:t>
      </w:r>
      <w:r w:rsidR="005609B9">
        <w:rPr>
          <w:sz w:val="20"/>
          <w:szCs w:val="20"/>
        </w:rPr>
        <w:br/>
      </w:r>
      <w:r>
        <w:rPr>
          <w:sz w:val="20"/>
          <w:szCs w:val="20"/>
        </w:rPr>
        <w:t xml:space="preserve">i zbiórek. </w:t>
      </w:r>
    </w:p>
    <w:p w14:paraId="416A8A51" w14:textId="2F174EAD" w:rsidR="00E71BAB" w:rsidRDefault="005A3CEB" w:rsidP="005E248A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Odwiedzjący Przestrzeń powinien zachowywać się w sposób zgodny z zasadami kultury i normami społecznymi, a swoim zachowaniem nie może utrudniać przeprowadzenia wydarzenia. </w:t>
      </w:r>
    </w:p>
    <w:p w14:paraId="5CD57ECD" w14:textId="77777777" w:rsidR="005E248A" w:rsidRDefault="005E248A" w:rsidP="00F954D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14:paraId="2F491F0B" w14:textId="056E722A" w:rsidR="00E71BAB" w:rsidRDefault="005A3CEB" w:rsidP="00F954DE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  <w:r w:rsidR="005E248A">
        <w:rPr>
          <w:b/>
          <w:sz w:val="20"/>
          <w:szCs w:val="20"/>
        </w:rPr>
        <w:t>.</w:t>
      </w:r>
    </w:p>
    <w:p w14:paraId="2338A5C4" w14:textId="77777777" w:rsidR="00E71BAB" w:rsidRDefault="005A3CEB" w:rsidP="00F954D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BEZPIECZEŃSTWO UCZESTNIKÓW</w:t>
      </w:r>
    </w:p>
    <w:p w14:paraId="4F3C0F98" w14:textId="77777777" w:rsidR="00E71BAB" w:rsidRDefault="005A3CEB" w:rsidP="00F954DE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Każdy Odwiedzający Przestrzeń jest obowiązany zachowywać się w sposób niezagrażający bezpieczeństwu innych Odwiedzających oraz innych osób przebywających na terenie Przestrzeni, a w szczególności przestrzegać postanowień niniejszego Regulaminu oraz przepisów prawa, jak również bezzwłocznie stosować się do poleceń pracowników ochrony oraz przedstawicieli Gospodarza.</w:t>
      </w:r>
    </w:p>
    <w:p w14:paraId="4E2F0752" w14:textId="4E502BB9" w:rsidR="00E71BAB" w:rsidRDefault="005A3CEB" w:rsidP="00F954DE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Gospodarz dla zapewnienia bezpieczeństwa Przestrzeni przez cały czas jej trwania wyznaczy swoich przedstawicieli powołanych do bieżącej koordynacji i nadzoru Przestrzeni</w:t>
      </w:r>
      <w:r w:rsidR="004E04CD">
        <w:rPr>
          <w:sz w:val="20"/>
          <w:szCs w:val="20"/>
        </w:rPr>
        <w:t>.</w:t>
      </w:r>
    </w:p>
    <w:p w14:paraId="7D38AB1A" w14:textId="77777777" w:rsidR="00E71BAB" w:rsidRDefault="005A3CEB" w:rsidP="00F954DE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Gospodarz może także odmówić zarówno wstępu, jak i przebywania na terenie Przestrzeni osobom, których zachowanie może stanowić zagrożenie dla innych Odwiedzających Przestrzeń.</w:t>
      </w:r>
    </w:p>
    <w:p w14:paraId="02090E3E" w14:textId="77777777" w:rsidR="00E71BAB" w:rsidRDefault="005A3CEB" w:rsidP="00F954DE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Przestrzeń może zostać w każdej chwili zamknięta, jeżeli jej funkcjonowanie będzie zagrażać bezpieczeństwu Odwiedzających lub ze względu na inne zaistniałe okoliczności.</w:t>
      </w:r>
    </w:p>
    <w:p w14:paraId="30741580" w14:textId="77777777" w:rsidR="00E71BAB" w:rsidRDefault="005A3CEB" w:rsidP="00F954DE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Odwiedzający Przestrzeń w razie zauważenia jakiegokolwiek zagrożenia dla osób i mienia na terenie Przestrzeni powinien:</w:t>
      </w:r>
    </w:p>
    <w:p w14:paraId="70699316" w14:textId="6895E1B7" w:rsidR="00E71BAB" w:rsidRDefault="005A3CEB" w:rsidP="00F954D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natychmiast powiadomić przedstawicieli Gospodarza;</w:t>
      </w:r>
    </w:p>
    <w:p w14:paraId="1D3C9DB1" w14:textId="77777777" w:rsidR="00E71BAB" w:rsidRDefault="005A3CEB" w:rsidP="00F954D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bezwzględnie stosować się do poleceń pracowników ochrony lub przedstawicieli Gospodarza;</w:t>
      </w:r>
    </w:p>
    <w:p w14:paraId="397A5BF4" w14:textId="77777777" w:rsidR="00E71BAB" w:rsidRDefault="005A3CEB" w:rsidP="00F954D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unikać wywoływania paniki;</w:t>
      </w:r>
    </w:p>
    <w:p w14:paraId="26267283" w14:textId="77777777" w:rsidR="00E71BAB" w:rsidRDefault="005A3CEB" w:rsidP="00F954D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bezwzględnie nie utrudniać dojazdu służbom ratowniczym.</w:t>
      </w:r>
    </w:p>
    <w:p w14:paraId="2C03E162" w14:textId="21C43BC6" w:rsidR="00E71BAB" w:rsidRDefault="005A3CEB" w:rsidP="00F954DE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  <w:r w:rsidR="005E248A">
        <w:rPr>
          <w:b/>
          <w:sz w:val="20"/>
          <w:szCs w:val="20"/>
        </w:rPr>
        <w:t>.</w:t>
      </w:r>
    </w:p>
    <w:p w14:paraId="2BEA459E" w14:textId="77777777" w:rsidR="00E71BAB" w:rsidRDefault="005A3CEB" w:rsidP="00F954D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OCHRONA DANYCH OSOBOWYCH</w:t>
      </w:r>
    </w:p>
    <w:p w14:paraId="557D9025" w14:textId="65961FA2" w:rsidR="0041675C" w:rsidRDefault="00161E61" w:rsidP="00F954DE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D7E36">
        <w:rPr>
          <w:b/>
          <w:sz w:val="20"/>
          <w:szCs w:val="20"/>
        </w:rPr>
        <w:t>1 a:</w:t>
      </w:r>
      <w:r w:rsidR="003D7E36">
        <w:rPr>
          <w:sz w:val="20"/>
          <w:szCs w:val="20"/>
        </w:rPr>
        <w:t xml:space="preserve"> </w:t>
      </w:r>
      <w:r w:rsidR="0041675C">
        <w:rPr>
          <w:sz w:val="20"/>
          <w:szCs w:val="20"/>
        </w:rPr>
        <w:t>W przypadku osób uczestniczących w wydarzeniach organizowanych na terenie Przestrzeni</w:t>
      </w:r>
      <w:r w:rsidR="00C26A1C">
        <w:rPr>
          <w:sz w:val="20"/>
          <w:szCs w:val="20"/>
        </w:rPr>
        <w:t xml:space="preserve"> przez Gospodarza – Miasto Katowice</w:t>
      </w:r>
      <w:r w:rsidR="007C4AD2">
        <w:rPr>
          <w:sz w:val="20"/>
          <w:szCs w:val="20"/>
        </w:rPr>
        <w:t>:</w:t>
      </w:r>
      <w:r w:rsidR="0041675C">
        <w:rPr>
          <w:sz w:val="20"/>
          <w:szCs w:val="20"/>
        </w:rPr>
        <w:t xml:space="preserve"> </w:t>
      </w:r>
    </w:p>
    <w:p w14:paraId="4D0FBBCC" w14:textId="3C4C7B5D" w:rsidR="00E71BAB" w:rsidRDefault="005A3CEB" w:rsidP="00F954DE">
      <w:pPr>
        <w:pStyle w:val="Akapitzlist"/>
        <w:numPr>
          <w:ilvl w:val="0"/>
          <w:numId w:val="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</w:t>
      </w:r>
      <w:r w:rsidR="003E2888">
        <w:rPr>
          <w:sz w:val="20"/>
          <w:szCs w:val="20"/>
        </w:rPr>
        <w:t>Uczestnika</w:t>
      </w:r>
      <w:r>
        <w:rPr>
          <w:sz w:val="20"/>
          <w:szCs w:val="20"/>
        </w:rPr>
        <w:t xml:space="preserve"> jest</w:t>
      </w:r>
      <w:r w:rsidR="003E2888">
        <w:rPr>
          <w:sz w:val="20"/>
          <w:szCs w:val="20"/>
        </w:rPr>
        <w:t xml:space="preserve"> Prezydent Miasta Katowice z siedzibą w Katowicach, przy ul. Młyńskiej 4, e-mail: Urzad_Miasta@katowice.eu</w:t>
      </w:r>
      <w:r>
        <w:rPr>
          <w:sz w:val="20"/>
          <w:szCs w:val="20"/>
        </w:rPr>
        <w:t>,</w:t>
      </w:r>
      <w:r w:rsidR="007C4AD2">
        <w:rPr>
          <w:sz w:val="20"/>
          <w:szCs w:val="20"/>
        </w:rPr>
        <w:t xml:space="preserve"> </w:t>
      </w:r>
      <w:r w:rsidR="003E2888">
        <w:rPr>
          <w:sz w:val="20"/>
          <w:szCs w:val="20"/>
        </w:rPr>
        <w:t xml:space="preserve">zwany </w:t>
      </w:r>
      <w:r>
        <w:rPr>
          <w:sz w:val="20"/>
          <w:szCs w:val="20"/>
        </w:rPr>
        <w:t>dalej „Administratorem”.</w:t>
      </w:r>
    </w:p>
    <w:p w14:paraId="5C5702A9" w14:textId="5901196C" w:rsidR="003E2888" w:rsidRDefault="003E2888" w:rsidP="00F954DE">
      <w:pPr>
        <w:pStyle w:val="Akapitzlist"/>
        <w:numPr>
          <w:ilvl w:val="0"/>
          <w:numId w:val="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bookmarkStart w:id="1" w:name="_Hlk144210566"/>
      <w:r>
        <w:rPr>
          <w:sz w:val="20"/>
          <w:szCs w:val="20"/>
        </w:rPr>
        <w:t xml:space="preserve">Administrator wyznaczył Inspektora Ochrony Danych, z którymi można się skontaktować w sprawach związanych </w:t>
      </w:r>
      <w:r w:rsidR="00E017B7">
        <w:rPr>
          <w:sz w:val="20"/>
          <w:szCs w:val="20"/>
        </w:rPr>
        <w:br/>
      </w:r>
      <w:r>
        <w:rPr>
          <w:sz w:val="20"/>
          <w:szCs w:val="20"/>
        </w:rPr>
        <w:t xml:space="preserve">z ochroną danych osobowych w następujący sposób: </w:t>
      </w:r>
    </w:p>
    <w:p w14:paraId="55D2E82C" w14:textId="5DA7C465" w:rsidR="003E2888" w:rsidRDefault="003E2888" w:rsidP="00F954DE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pod adresem poczty elektronicznej iod@katowice.eu,</w:t>
      </w:r>
    </w:p>
    <w:p w14:paraId="6FA47193" w14:textId="7756BC41" w:rsidR="00E71BAB" w:rsidRPr="00E017B7" w:rsidRDefault="003E2888" w:rsidP="00F954DE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pisemnie na adres siedziby Administratora</w:t>
      </w:r>
      <w:r w:rsidR="008D3881">
        <w:rPr>
          <w:sz w:val="20"/>
          <w:szCs w:val="20"/>
        </w:rPr>
        <w:t>.</w:t>
      </w:r>
      <w:bookmarkEnd w:id="1"/>
    </w:p>
    <w:p w14:paraId="12A606E5" w14:textId="77777777" w:rsidR="00E71BAB" w:rsidRDefault="005A3CEB" w:rsidP="00F954DE">
      <w:pPr>
        <w:pStyle w:val="Akapitzlist"/>
        <w:numPr>
          <w:ilvl w:val="0"/>
          <w:numId w:val="7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 wskazuje następujące cele przetwarzania danych osobowych Uczestnika:</w:t>
      </w:r>
    </w:p>
    <w:p w14:paraId="066347A7" w14:textId="77777777" w:rsidR="00E71BAB" w:rsidRDefault="005A3CEB" w:rsidP="00F954DE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celu rejestracji udziału w Wydarzeniach</w:t>
      </w:r>
      <w:r w:rsidR="007C4AD2">
        <w:rPr>
          <w:sz w:val="20"/>
          <w:szCs w:val="20"/>
        </w:rPr>
        <w:t>;</w:t>
      </w:r>
    </w:p>
    <w:p w14:paraId="29C07795" w14:textId="55810AB7" w:rsidR="00E71BAB" w:rsidRDefault="005A3CEB" w:rsidP="00F954DE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wykonania obowiązków ciążących na Administratorze w związku z organizacją Przestrzeni wynikających </w:t>
      </w:r>
      <w:r w:rsidR="00E017B7">
        <w:rPr>
          <w:sz w:val="20"/>
          <w:szCs w:val="20"/>
        </w:rPr>
        <w:br/>
      </w:r>
      <w:r>
        <w:rPr>
          <w:sz w:val="20"/>
          <w:szCs w:val="20"/>
        </w:rPr>
        <w:t>z obowiązujących przepisów prawa</w:t>
      </w:r>
      <w:r w:rsidR="007C4AD2">
        <w:rPr>
          <w:sz w:val="20"/>
          <w:szCs w:val="20"/>
        </w:rPr>
        <w:t>;</w:t>
      </w:r>
    </w:p>
    <w:p w14:paraId="57B86585" w14:textId="77777777" w:rsidR="00E71BAB" w:rsidRDefault="005A3CEB" w:rsidP="00F954DE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zakresie i w celu na jaki udzielona została przez Uczestnika odrębna zgoda</w:t>
      </w:r>
      <w:r w:rsidR="007C4AD2">
        <w:rPr>
          <w:sz w:val="20"/>
          <w:szCs w:val="20"/>
        </w:rPr>
        <w:t>;</w:t>
      </w:r>
    </w:p>
    <w:p w14:paraId="581B89B7" w14:textId="77777777" w:rsidR="00E71BAB" w:rsidRDefault="005A3CEB" w:rsidP="00F954DE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celu ewentualnego ustalenia, dochodzenia lub obrony przed roszczeniami, co jest prawnie uzasadnionym interesem Gospodarza</w:t>
      </w:r>
      <w:r w:rsidR="007C4AD2">
        <w:rPr>
          <w:sz w:val="20"/>
          <w:szCs w:val="20"/>
        </w:rPr>
        <w:t>;</w:t>
      </w:r>
    </w:p>
    <w:p w14:paraId="337F08A0" w14:textId="77777777" w:rsidR="00E71BAB" w:rsidRDefault="005A3CEB" w:rsidP="00F954DE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celach archiwalnych (dowodowych) dla zabezpieczenia informacji i danych w przypadku konieczności wykazania faktów, co jest prawnie uzasadnionym interesem Gospodarza</w:t>
      </w:r>
      <w:r w:rsidR="007C4AD2">
        <w:rPr>
          <w:sz w:val="20"/>
          <w:szCs w:val="20"/>
        </w:rPr>
        <w:t>.</w:t>
      </w:r>
    </w:p>
    <w:p w14:paraId="2B7A9F1E" w14:textId="34CD345B" w:rsidR="00E71BAB" w:rsidRDefault="005A3CEB" w:rsidP="00F954DE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danych osobowych Uczestnika jest art. 6 ust. 1 lit. a, , c, </w:t>
      </w:r>
      <w:r w:rsidR="00C26A1C">
        <w:rPr>
          <w:sz w:val="20"/>
          <w:szCs w:val="20"/>
        </w:rPr>
        <w:t>e</w:t>
      </w:r>
      <w:r>
        <w:rPr>
          <w:sz w:val="20"/>
          <w:szCs w:val="20"/>
        </w:rPr>
        <w:t xml:space="preserve"> RODO. </w:t>
      </w:r>
    </w:p>
    <w:p w14:paraId="1A371632" w14:textId="77777777" w:rsidR="00E71BAB" w:rsidRDefault="005A3CEB" w:rsidP="00F954DE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wyrażenia zgody, Uczestnikowi przysługiwać będzie prawo do cofnięcia zgody w dowolnym momencie bez wpływu na zgodność z prawem przetwarzania, którego dokonano na podstawie zgody przed jej cofnięciem. </w:t>
      </w:r>
    </w:p>
    <w:p w14:paraId="4E5B3CE7" w14:textId="7A93BBDC" w:rsidR="00E71BAB" w:rsidRDefault="005A3CEB" w:rsidP="00F954DE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Uczestnika przetwarzane będą przez okres organizacji i trwania Przestrzeni, a po jej zakończeniu do końca przedawnienia potencjalnych roszczeń</w:t>
      </w:r>
      <w:r w:rsidR="00C26A1C">
        <w:rPr>
          <w:sz w:val="20"/>
          <w:szCs w:val="20"/>
        </w:rPr>
        <w:t>, tj. przez 5 lat</w:t>
      </w:r>
      <w:r>
        <w:rPr>
          <w:sz w:val="20"/>
          <w:szCs w:val="20"/>
        </w:rPr>
        <w:t xml:space="preserve"> lub okres wynikający z </w:t>
      </w:r>
      <w:r>
        <w:rPr>
          <w:sz w:val="20"/>
          <w:szCs w:val="20"/>
        </w:rPr>
        <w:lastRenderedPageBreak/>
        <w:t xml:space="preserve">obowiązujących przepisów prawa. W przypadku prawnie uzasadnionych interesów Administratora </w:t>
      </w:r>
      <w:r w:rsidR="005E248A">
        <w:rPr>
          <w:sz w:val="20"/>
          <w:szCs w:val="20"/>
        </w:rPr>
        <w:t>–</w:t>
      </w:r>
      <w:r>
        <w:rPr>
          <w:sz w:val="20"/>
          <w:szCs w:val="20"/>
        </w:rPr>
        <w:t xml:space="preserve"> na czas ich realizacji. W stosunku do danych na które Uczestnik wyraził zgodę – do czasu jej cofnięcia.</w:t>
      </w:r>
    </w:p>
    <w:p w14:paraId="1D3C415D" w14:textId="6497482A" w:rsidR="00E71BAB" w:rsidRPr="007C4AD2" w:rsidRDefault="005A3CEB" w:rsidP="00F954DE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U</w:t>
      </w:r>
      <w:r w:rsidR="007C4AD2">
        <w:rPr>
          <w:sz w:val="20"/>
          <w:szCs w:val="20"/>
        </w:rPr>
        <w:t xml:space="preserve">czestnika mogą zostać ujawnione </w:t>
      </w:r>
      <w:r w:rsidRPr="007C4AD2">
        <w:rPr>
          <w:sz w:val="20"/>
          <w:szCs w:val="20"/>
        </w:rPr>
        <w:t xml:space="preserve">podmiotom, z usług których Administrator korzysta </w:t>
      </w:r>
      <w:r w:rsidR="005609B9">
        <w:rPr>
          <w:sz w:val="20"/>
          <w:szCs w:val="20"/>
        </w:rPr>
        <w:br/>
      </w:r>
      <w:r w:rsidRPr="007C4AD2">
        <w:rPr>
          <w:sz w:val="20"/>
          <w:szCs w:val="20"/>
        </w:rPr>
        <w:t>w związku z organizacją Przestrzeni, w tym firmie obsługującej warsztaty dla dzieci i młodzieży.</w:t>
      </w:r>
    </w:p>
    <w:p w14:paraId="2BA43F4A" w14:textId="77777777" w:rsidR="00E71BAB" w:rsidRDefault="005A3CEB" w:rsidP="00F954DE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lub organizacji międzynarodowej.</w:t>
      </w:r>
    </w:p>
    <w:p w14:paraId="571CBDB1" w14:textId="77777777" w:rsidR="00E71BAB" w:rsidRDefault="005A3CEB" w:rsidP="00F954DE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poddawane zautomatyzowanemu przetwarzaniu i profilowaniu.</w:t>
      </w:r>
    </w:p>
    <w:p w14:paraId="04A617E8" w14:textId="43EC6CA1" w:rsidR="00E71BAB" w:rsidRDefault="00C26A1C" w:rsidP="00F954DE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</w:t>
      </w:r>
      <w:r w:rsidR="005A3CEB">
        <w:rPr>
          <w:sz w:val="20"/>
          <w:szCs w:val="20"/>
        </w:rPr>
        <w:t>posiada prawo dostępu do treści swoich danych oraz prawo ich sprostowania, usunięcia, ograniczenia przetwarzania, prawo wniesienia sprzeciwu wobec przetwarzania.</w:t>
      </w:r>
    </w:p>
    <w:p w14:paraId="72EFC245" w14:textId="444C6DB1" w:rsidR="00E71BAB" w:rsidRDefault="00C26A1C" w:rsidP="00F954DE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Uczestnikowi </w:t>
      </w:r>
      <w:r w:rsidR="005A3CEB">
        <w:rPr>
          <w:sz w:val="20"/>
          <w:szCs w:val="20"/>
        </w:rPr>
        <w:t>przysługuje także prawo wniesienia skargi do organu nadzorczego</w:t>
      </w:r>
      <w:r w:rsidR="00DB307A">
        <w:rPr>
          <w:sz w:val="20"/>
          <w:szCs w:val="20"/>
        </w:rPr>
        <w:t>, gdy uzna, że przetwarzanie jego danych osobowych narusza przepis RODO zgodnie z art. 77 – na adres Prezesa Urzędu Ochrony Danych Osobowych ul. Stawki 2, 00-193 Warszawa.</w:t>
      </w:r>
    </w:p>
    <w:p w14:paraId="72FCCA99" w14:textId="4A7AE101" w:rsidR="00E71BAB" w:rsidRDefault="005A3CEB" w:rsidP="00F954DE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przez Odwiedzającego danych osobowych jest dobrowolne, jednakże niezbędne do wzięcia udziału </w:t>
      </w:r>
      <w:r w:rsidR="00E017B7">
        <w:rPr>
          <w:sz w:val="20"/>
          <w:szCs w:val="20"/>
        </w:rPr>
        <w:br/>
      </w:r>
      <w:r>
        <w:rPr>
          <w:sz w:val="20"/>
          <w:szCs w:val="20"/>
        </w:rPr>
        <w:t>w Wydarzeniach.</w:t>
      </w:r>
    </w:p>
    <w:p w14:paraId="66F54165" w14:textId="5B26D0BB" w:rsidR="00E71BAB" w:rsidRDefault="005A3CEB" w:rsidP="00F954DE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Odwiedzający nie poda wymaganych danych osobowych, może utracić możliwość wzięcia udziału </w:t>
      </w:r>
      <w:r w:rsidR="005609B9">
        <w:rPr>
          <w:sz w:val="20"/>
          <w:szCs w:val="20"/>
        </w:rPr>
        <w:br/>
      </w:r>
      <w:r>
        <w:rPr>
          <w:sz w:val="20"/>
          <w:szCs w:val="20"/>
        </w:rPr>
        <w:t>w Wydarzeniach. Brak zgody może uniemożliwić świadczenie usług w związku z Wydarzeniami.</w:t>
      </w:r>
    </w:p>
    <w:p w14:paraId="37345F00" w14:textId="77777777" w:rsidR="003D7E36" w:rsidRPr="003D7E36" w:rsidRDefault="003D7E36" w:rsidP="003D7E36">
      <w:pPr>
        <w:spacing w:line="276" w:lineRule="auto"/>
        <w:jc w:val="both"/>
        <w:rPr>
          <w:sz w:val="20"/>
          <w:szCs w:val="20"/>
        </w:rPr>
      </w:pPr>
    </w:p>
    <w:p w14:paraId="1EA87C60" w14:textId="77777777" w:rsidR="003D7E36" w:rsidRDefault="003D7E36" w:rsidP="003D7E36">
      <w:pPr>
        <w:spacing w:line="276" w:lineRule="auto"/>
        <w:jc w:val="both"/>
        <w:rPr>
          <w:sz w:val="20"/>
          <w:szCs w:val="20"/>
        </w:rPr>
      </w:pPr>
      <w:r w:rsidRPr="003D7E36">
        <w:rPr>
          <w:b/>
          <w:sz w:val="20"/>
          <w:szCs w:val="20"/>
        </w:rPr>
        <w:t xml:space="preserve">1 </w:t>
      </w:r>
      <w:r w:rsidR="00161E61" w:rsidRPr="003D7E36">
        <w:rPr>
          <w:b/>
          <w:sz w:val="20"/>
          <w:szCs w:val="20"/>
        </w:rPr>
        <w:t>b:</w:t>
      </w:r>
      <w:r w:rsidR="00161E61" w:rsidRPr="003D7E36">
        <w:rPr>
          <w:sz w:val="20"/>
          <w:szCs w:val="20"/>
        </w:rPr>
        <w:t xml:space="preserve"> </w:t>
      </w:r>
      <w:r w:rsidRPr="003D7E36">
        <w:rPr>
          <w:sz w:val="20"/>
          <w:szCs w:val="20"/>
        </w:rPr>
        <w:t>W przypadku osób uczestniczących w wydarzeniach organizowanych na terenie Przestrzeni przez Gospodarza – Górnośląsko-Zagłębiowskiej Metropolii</w:t>
      </w:r>
      <w:r>
        <w:rPr>
          <w:sz w:val="20"/>
          <w:szCs w:val="20"/>
        </w:rPr>
        <w:t>:</w:t>
      </w:r>
    </w:p>
    <w:p w14:paraId="4D005F1C" w14:textId="45441C3D" w:rsidR="003D7E36" w:rsidRPr="003D7E36" w:rsidRDefault="003D7E36" w:rsidP="003D7E36">
      <w:pPr>
        <w:pStyle w:val="Akapitzlist"/>
        <w:numPr>
          <w:ilvl w:val="3"/>
          <w:numId w:val="7"/>
        </w:numPr>
        <w:spacing w:line="276" w:lineRule="auto"/>
        <w:ind w:left="284"/>
        <w:jc w:val="both"/>
        <w:rPr>
          <w:sz w:val="20"/>
          <w:szCs w:val="20"/>
        </w:rPr>
      </w:pPr>
      <w:r w:rsidRPr="003D7E36">
        <w:rPr>
          <w:sz w:val="20"/>
          <w:szCs w:val="20"/>
        </w:rPr>
        <w:t xml:space="preserve">Administratorem danych osobowych Uczestnika jest Górnośląsko – Zagłębiowska Metropolia (GZM), </w:t>
      </w:r>
      <w:r w:rsidR="005609B9">
        <w:rPr>
          <w:sz w:val="20"/>
          <w:szCs w:val="20"/>
        </w:rPr>
        <w:br/>
      </w:r>
      <w:r w:rsidRPr="003D7E36">
        <w:rPr>
          <w:sz w:val="20"/>
          <w:szCs w:val="20"/>
        </w:rPr>
        <w:t>z siedzibą przy ul. Barbary 21A, 40-053 Katowice, e-mail: kancelaria@metropoliagzm.pl, zwany dalej „Administratorem”.</w:t>
      </w:r>
    </w:p>
    <w:p w14:paraId="224D99F4" w14:textId="77777777" w:rsidR="003D7E36" w:rsidRDefault="003D7E36" w:rsidP="003D7E36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z którymi można się skontaktować w sprawach związanych z ochroną danych osobowych w następujący sposób: </w:t>
      </w:r>
    </w:p>
    <w:p w14:paraId="1617E4E2" w14:textId="77777777" w:rsidR="003D7E36" w:rsidRDefault="003D7E36" w:rsidP="003D7E36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pod adresem poczty elektronicznej daneosobowe@metropoliagzm.pl,</w:t>
      </w:r>
    </w:p>
    <w:p w14:paraId="2DB47144" w14:textId="77777777" w:rsidR="003D7E36" w:rsidRPr="00E017B7" w:rsidRDefault="003D7E36" w:rsidP="003D7E36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pisemnie na adres siedziby Administratora.</w:t>
      </w:r>
    </w:p>
    <w:p w14:paraId="7E6A1C42" w14:textId="77777777" w:rsidR="003D7E36" w:rsidRDefault="003D7E36" w:rsidP="003D7E36">
      <w:pPr>
        <w:pStyle w:val="Akapitzlist"/>
        <w:numPr>
          <w:ilvl w:val="0"/>
          <w:numId w:val="18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 wskazuje następujące cele przetwarzania danych osobowych Uczestnika:</w:t>
      </w:r>
    </w:p>
    <w:p w14:paraId="47CB1905" w14:textId="77777777" w:rsidR="003D7E36" w:rsidRDefault="003D7E36" w:rsidP="003D7E3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celu rejestracji udziału w Wydarzeniach;</w:t>
      </w:r>
    </w:p>
    <w:p w14:paraId="558BB732" w14:textId="77777777" w:rsidR="003D7E36" w:rsidRDefault="003D7E36" w:rsidP="003D7E3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celu wykonania obowiązków ciążących na Administratorze w związku z organizacją Przestrzeni wynikających z obowiązujących przepisów prawa;</w:t>
      </w:r>
    </w:p>
    <w:p w14:paraId="6BFFE5F5" w14:textId="77777777" w:rsidR="003D7E36" w:rsidRDefault="003D7E36" w:rsidP="003D7E3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zakresie i w celu na jaki udzielona została przez Uczestnika odrębna zgoda;</w:t>
      </w:r>
    </w:p>
    <w:p w14:paraId="5325DE51" w14:textId="77777777" w:rsidR="003D7E36" w:rsidRDefault="003D7E36" w:rsidP="003D7E3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celu ewentualnego ustalenia, dochodzenia lub obrony przed roszczeniami, co jest prawnie uzasadnionym interesem Gospodarza;</w:t>
      </w:r>
    </w:p>
    <w:p w14:paraId="6ECE9C12" w14:textId="77777777" w:rsidR="003D7E36" w:rsidRDefault="003D7E36" w:rsidP="003D7E3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celach archiwalnych (dowodowych) dla zabezpieczenia informacji i danych w przypadku konieczności wykazania faktów, co jest prawnie uzasadnionym interesem Gospodarza.</w:t>
      </w:r>
    </w:p>
    <w:p w14:paraId="074645CB" w14:textId="77777777" w:rsidR="003D7E36" w:rsidRDefault="003D7E36" w:rsidP="003D7E3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danych osobowych Uczestnika jest art. 6 ust. 1 lit. a, , c, e RODO. </w:t>
      </w:r>
    </w:p>
    <w:p w14:paraId="2DF03BE9" w14:textId="77777777" w:rsidR="003D7E36" w:rsidRDefault="003D7E36" w:rsidP="003D7E36">
      <w:pPr>
        <w:pStyle w:val="Akapitzlist"/>
        <w:numPr>
          <w:ilvl w:val="0"/>
          <w:numId w:val="2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wyrażenia zgody, Uczestnikowi przysługiwać będzie prawo do cofnięcia zgody w dowolnym momencie bez wpływu na zgodność z prawem przetwarzania, którego dokonano na podstawie zgody przed jej cofnięciem. </w:t>
      </w:r>
    </w:p>
    <w:p w14:paraId="74373834" w14:textId="77777777" w:rsidR="003D7E36" w:rsidRDefault="003D7E36" w:rsidP="003D7E36">
      <w:pPr>
        <w:pStyle w:val="Akapitzlist"/>
        <w:numPr>
          <w:ilvl w:val="0"/>
          <w:numId w:val="2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Uczestnika przetwarzane będą przez okres organizacji i trwania Przestrzeni, a po jej zakończeniu do końca przedawnienia potencjalnych roszczeń, tj. przez 5 lat lub okres wynikający z obowiązujących przepisów prawa. W przypadku prawnie uzasadnionych interesów Administratora – na czas ich realizacji. W stosunku do danych na które Uczestnik wyraził zgodę – do czasu jej cofnięcia.</w:t>
      </w:r>
    </w:p>
    <w:p w14:paraId="05740593" w14:textId="03668E15" w:rsidR="003D7E36" w:rsidRPr="007C4AD2" w:rsidRDefault="003D7E36" w:rsidP="003D7E36">
      <w:pPr>
        <w:pStyle w:val="Akapitzlist"/>
        <w:numPr>
          <w:ilvl w:val="0"/>
          <w:numId w:val="21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Uczestnika mogą zostać ujawnione </w:t>
      </w:r>
      <w:r w:rsidRPr="007C4AD2">
        <w:rPr>
          <w:sz w:val="20"/>
          <w:szCs w:val="20"/>
        </w:rPr>
        <w:t xml:space="preserve">podmiotom, z usług których Administrator korzysta </w:t>
      </w:r>
      <w:r w:rsidR="005609B9">
        <w:rPr>
          <w:sz w:val="20"/>
          <w:szCs w:val="20"/>
        </w:rPr>
        <w:br/>
      </w:r>
      <w:r w:rsidRPr="007C4AD2">
        <w:rPr>
          <w:sz w:val="20"/>
          <w:szCs w:val="20"/>
        </w:rPr>
        <w:t>w związku z organizacją Przestrzeni, w tym firmie obsługującej w</w:t>
      </w:r>
      <w:r>
        <w:rPr>
          <w:sz w:val="20"/>
          <w:szCs w:val="20"/>
        </w:rPr>
        <w:t>ydarzenia.</w:t>
      </w:r>
    </w:p>
    <w:p w14:paraId="4F06946B" w14:textId="77777777" w:rsidR="003D7E36" w:rsidRDefault="003D7E36" w:rsidP="003D7E3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lub organizacji międzynarodowej.</w:t>
      </w:r>
    </w:p>
    <w:p w14:paraId="4A78B9AB" w14:textId="77777777" w:rsidR="003D7E36" w:rsidRDefault="003D7E36" w:rsidP="003D7E36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poddawane zautomatyzowanemu przetwarzaniu i profilowaniu.</w:t>
      </w:r>
    </w:p>
    <w:p w14:paraId="1477A513" w14:textId="77777777" w:rsidR="003D7E36" w:rsidRDefault="003D7E36" w:rsidP="003D7E36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Uczestnik posiada prawo dostępu do treści swoich danych oraz prawo ich sprostowania, usunięcia, ograniczenia przetwarzania, prawo wniesienia sprzeciwu wobec przetwarzania.</w:t>
      </w:r>
    </w:p>
    <w:p w14:paraId="4D04761C" w14:textId="77777777" w:rsidR="003D7E36" w:rsidRDefault="003D7E36" w:rsidP="003D7E36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Uczestnikowi przysługuje także prawo wniesienia skargi do organu nadzorczego, gdy uzna, że przetwarzanie jego danych osobowych narusza przepis RODO zgodnie z art. 77 – na adres Prezesa Urzędu Ochrony Danych Osobowych ul. Stawki 2, 00-193 Warszawa.</w:t>
      </w:r>
    </w:p>
    <w:p w14:paraId="3F33F075" w14:textId="77777777" w:rsidR="003D7E36" w:rsidRDefault="003D7E36" w:rsidP="003D7E36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przez Odwiedzającego danych osobowych jest dobrowolne, jednakże niezbędne do wzięcia udziału </w:t>
      </w:r>
      <w:r>
        <w:rPr>
          <w:sz w:val="20"/>
          <w:szCs w:val="20"/>
        </w:rPr>
        <w:br/>
        <w:t>w Wydarzeniach.</w:t>
      </w:r>
    </w:p>
    <w:p w14:paraId="78F4C1E6" w14:textId="77000019" w:rsidR="00161E61" w:rsidRPr="003D7E36" w:rsidRDefault="003D7E36" w:rsidP="00161E61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Jeżeli Odwiedzający nie poda wymaganych danych osobowych, może utracić możliwość wzięcia udziału w Wydarzeniach. Brak zgody może uniemożliwić świadczenie usług w związku z Wydarzeniami.</w:t>
      </w:r>
    </w:p>
    <w:p w14:paraId="69DABC98" w14:textId="471F59AC" w:rsidR="00E71BAB" w:rsidRDefault="005A3CEB" w:rsidP="00F954DE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  <w:r w:rsidR="005E248A">
        <w:rPr>
          <w:b/>
          <w:sz w:val="20"/>
          <w:szCs w:val="20"/>
        </w:rPr>
        <w:t>.</w:t>
      </w:r>
    </w:p>
    <w:p w14:paraId="07820B8F" w14:textId="77777777" w:rsidR="00E71BAB" w:rsidRDefault="005A3CEB" w:rsidP="00F954D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KOŃCOWE</w:t>
      </w:r>
    </w:p>
    <w:p w14:paraId="295C8479" w14:textId="77777777" w:rsidR="002C5669" w:rsidRDefault="005A3CEB" w:rsidP="002C5669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Wejście na teren Przestrzeni jest jednoznaczne z akceptacją i stosowaniem niniejszego Regulaminu.</w:t>
      </w:r>
    </w:p>
    <w:p w14:paraId="21FF1A27" w14:textId="1DD94B94" w:rsidR="00E71BAB" w:rsidRPr="002C5669" w:rsidRDefault="005A3CEB" w:rsidP="002C5669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2C5669">
        <w:rPr>
          <w:sz w:val="20"/>
          <w:szCs w:val="20"/>
        </w:rPr>
        <w:t>Zmiany do Regulaminu są publikowane na stronie</w:t>
      </w:r>
      <w:r w:rsidR="002C5669" w:rsidRPr="002C5669">
        <w:rPr>
          <w:sz w:val="20"/>
          <w:szCs w:val="20"/>
        </w:rPr>
        <w:t>https://www.katowice.eu/kato-science-corner</w:t>
      </w:r>
      <w:r w:rsidR="002C5669">
        <w:rPr>
          <w:sz w:val="20"/>
          <w:szCs w:val="20"/>
        </w:rPr>
        <w:t>.</w:t>
      </w:r>
    </w:p>
    <w:p w14:paraId="529B176B" w14:textId="77777777" w:rsidR="00E71BAB" w:rsidRDefault="005A3CEB" w:rsidP="00F954DE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niniejszym Regulaminem stosuje się odpowiednio przepisy powszechnie obowiązującego prawa, w szczególności Kodeksu Cywilnego.</w:t>
      </w:r>
    </w:p>
    <w:p w14:paraId="22DE4821" w14:textId="77777777" w:rsidR="00E71BAB" w:rsidRDefault="005A3CEB" w:rsidP="00F954DE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Gospodarz może utrwalać przebieg Wydarzeń dla celów ich dokumentacji lub dla celów reklamowo-promocyjnych Gospodarza. Gospodarz może korzystać z takiego nagrania lub fotografii lub jego fragmentu, w tym przedstawiającego wizerunek Uczestnika lub innej osoby przebywającej na terenie Przestrzeni, bez ograniczeń czasowych i terytorialnych, bez konieczności zapłaty wynagrodzenia za korzystanie z wizerunku, na wszelkich polach eksploatacji, w tym na polach eksploatacji określonych w art. 50 ustawy o prawie autorskim i prawach pokrewnych, w szczególności poprzez jego utrwalanie, zwielokrotnianie, obrót oraz rozpowszechnianie, w tym wystawienie, wyświetlenie, odtworzenie oraz nadawanie i remitowanie oraz publiczne udostępnianie w taki sposób, aby każdy mógł mieć do niego dostęp w miejscu i w czasie przez siebie wybranym.</w:t>
      </w:r>
    </w:p>
    <w:p w14:paraId="4481CED0" w14:textId="77777777" w:rsidR="00E71BAB" w:rsidRDefault="005A3CEB" w:rsidP="00F954DE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Tytuły w Regulaminie zostały umieszczone wyłącznie dla ułatwienia odniesień lub jego lektury. </w:t>
      </w:r>
    </w:p>
    <w:p w14:paraId="42E7DD93" w14:textId="5A2A20B0" w:rsidR="00E71BAB" w:rsidRDefault="005A3CEB" w:rsidP="00F954DE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wchodzi w życie z dniem </w:t>
      </w:r>
      <w:r w:rsidR="00E017B7">
        <w:rPr>
          <w:sz w:val="20"/>
          <w:szCs w:val="20"/>
        </w:rPr>
        <w:t>14 września 2023 r.</w:t>
      </w:r>
    </w:p>
    <w:p w14:paraId="542C2C57" w14:textId="77777777" w:rsidR="00E71BAB" w:rsidRDefault="00E71BAB" w:rsidP="00F954DE">
      <w:pPr>
        <w:spacing w:line="276" w:lineRule="auto"/>
        <w:jc w:val="both"/>
        <w:rPr>
          <w:sz w:val="20"/>
          <w:szCs w:val="20"/>
        </w:rPr>
      </w:pPr>
    </w:p>
    <w:p w14:paraId="3DADDA93" w14:textId="77777777" w:rsidR="00E71BAB" w:rsidRDefault="00E71BAB" w:rsidP="00F954DE">
      <w:pPr>
        <w:spacing w:line="276" w:lineRule="auto"/>
        <w:jc w:val="both"/>
        <w:rPr>
          <w:sz w:val="20"/>
          <w:szCs w:val="20"/>
        </w:rPr>
      </w:pPr>
    </w:p>
    <w:p w14:paraId="51A7127E" w14:textId="77777777" w:rsidR="00E71BAB" w:rsidRDefault="00E71BAB" w:rsidP="00F954DE">
      <w:pPr>
        <w:spacing w:line="276" w:lineRule="auto"/>
        <w:jc w:val="both"/>
        <w:rPr>
          <w:sz w:val="20"/>
          <w:szCs w:val="20"/>
        </w:rPr>
      </w:pPr>
    </w:p>
    <w:p w14:paraId="117D447E" w14:textId="77777777" w:rsidR="00E71BAB" w:rsidRDefault="00E71BAB" w:rsidP="00F954DE">
      <w:pPr>
        <w:spacing w:line="276" w:lineRule="auto"/>
        <w:jc w:val="both"/>
        <w:rPr>
          <w:sz w:val="20"/>
          <w:szCs w:val="20"/>
        </w:rPr>
      </w:pPr>
    </w:p>
    <w:p w14:paraId="72BB8BE8" w14:textId="77777777" w:rsidR="00C33F24" w:rsidRDefault="00C33F24" w:rsidP="00F954DE">
      <w:pPr>
        <w:spacing w:line="276" w:lineRule="auto"/>
        <w:jc w:val="both"/>
        <w:rPr>
          <w:sz w:val="20"/>
          <w:szCs w:val="20"/>
        </w:rPr>
      </w:pPr>
    </w:p>
    <w:sectPr w:rsidR="00C33F24" w:rsidSect="00C33F24">
      <w:footerReference w:type="even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5B5A2" w14:textId="77777777" w:rsidR="00087A36" w:rsidRDefault="00087A36" w:rsidP="00302622">
      <w:pPr>
        <w:spacing w:after="0" w:line="240" w:lineRule="auto"/>
      </w:pPr>
      <w:r>
        <w:separator/>
      </w:r>
    </w:p>
  </w:endnote>
  <w:endnote w:type="continuationSeparator" w:id="0">
    <w:p w14:paraId="49F90134" w14:textId="77777777" w:rsidR="00087A36" w:rsidRDefault="00087A36" w:rsidP="0030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198637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BBEBD7C" w14:textId="22A8729F" w:rsidR="00302622" w:rsidRDefault="00302622" w:rsidP="00367FA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FC6768B" w14:textId="77777777" w:rsidR="00302622" w:rsidRDefault="00302622" w:rsidP="00F954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059508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A865B13" w14:textId="3E0B3B58" w:rsidR="00302622" w:rsidRDefault="00302622" w:rsidP="00367FA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A2B39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38561C3E" w14:textId="2CF951DE" w:rsidR="00302622" w:rsidRDefault="00302622" w:rsidP="00302622">
    <w:pPr>
      <w:pStyle w:val="Stopka"/>
      <w:ind w:right="360"/>
    </w:pPr>
  </w:p>
  <w:p w14:paraId="73C66D83" w14:textId="1E643FD1" w:rsidR="00302622" w:rsidRDefault="00302622" w:rsidP="00302622">
    <w:pPr>
      <w:pStyle w:val="Stopka"/>
      <w:ind w:right="360"/>
    </w:pPr>
  </w:p>
  <w:p w14:paraId="06F0E6E8" w14:textId="4D60F98E" w:rsidR="00302622" w:rsidRDefault="00302622" w:rsidP="00302622">
    <w:pPr>
      <w:pStyle w:val="Stopka"/>
      <w:ind w:right="360"/>
    </w:pPr>
  </w:p>
  <w:p w14:paraId="1C52A869" w14:textId="77777777" w:rsidR="00302622" w:rsidRDefault="00302622" w:rsidP="00F954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B36D" w14:textId="77777777" w:rsidR="00087A36" w:rsidRDefault="00087A36" w:rsidP="00302622">
      <w:pPr>
        <w:spacing w:after="0" w:line="240" w:lineRule="auto"/>
      </w:pPr>
      <w:r>
        <w:separator/>
      </w:r>
    </w:p>
  </w:footnote>
  <w:footnote w:type="continuationSeparator" w:id="0">
    <w:p w14:paraId="401AC654" w14:textId="77777777" w:rsidR="00087A36" w:rsidRDefault="00087A36" w:rsidP="0030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B2B"/>
    <w:multiLevelType w:val="multilevel"/>
    <w:tmpl w:val="EFCAD12C"/>
    <w:lvl w:ilvl="0">
      <w:start w:val="1"/>
      <w:numFmt w:val="decimal"/>
      <w:lvlText w:val="%1)"/>
      <w:lvlJc w:val="left"/>
      <w:pPr>
        <w:ind w:left="34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43" w:hanging="180"/>
      </w:pPr>
    </w:lvl>
  </w:abstractNum>
  <w:abstractNum w:abstractNumId="1" w15:restartNumberingAfterBreak="0">
    <w:nsid w:val="0ACE2ACE"/>
    <w:multiLevelType w:val="multilevel"/>
    <w:tmpl w:val="32EE41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0472EB"/>
    <w:multiLevelType w:val="multilevel"/>
    <w:tmpl w:val="CBD6563E"/>
    <w:lvl w:ilvl="0">
      <w:start w:val="4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18774065"/>
    <w:multiLevelType w:val="multilevel"/>
    <w:tmpl w:val="5CF49A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DB97B12"/>
    <w:multiLevelType w:val="multilevel"/>
    <w:tmpl w:val="4B626E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7" w:hanging="180"/>
      </w:pPr>
    </w:lvl>
  </w:abstractNum>
  <w:abstractNum w:abstractNumId="5" w15:restartNumberingAfterBreak="0">
    <w:nsid w:val="26194823"/>
    <w:multiLevelType w:val="multilevel"/>
    <w:tmpl w:val="4ACE31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C105FB"/>
    <w:multiLevelType w:val="multilevel"/>
    <w:tmpl w:val="BC547BBC"/>
    <w:lvl w:ilvl="0">
      <w:start w:val="2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7" w:hanging="180"/>
      </w:pPr>
      <w:rPr>
        <w:rFonts w:hint="default"/>
      </w:rPr>
    </w:lvl>
  </w:abstractNum>
  <w:abstractNum w:abstractNumId="7" w15:restartNumberingAfterBreak="0">
    <w:nsid w:val="344D1E19"/>
    <w:multiLevelType w:val="multilevel"/>
    <w:tmpl w:val="A6F8FAB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3758591B"/>
    <w:multiLevelType w:val="multilevel"/>
    <w:tmpl w:val="B01227F6"/>
    <w:lvl w:ilvl="0">
      <w:start w:val="8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3758637A"/>
    <w:multiLevelType w:val="multilevel"/>
    <w:tmpl w:val="C17A05A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3A1C07D5"/>
    <w:multiLevelType w:val="multilevel"/>
    <w:tmpl w:val="608E86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F600875"/>
    <w:multiLevelType w:val="multilevel"/>
    <w:tmpl w:val="211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4F5F15"/>
    <w:multiLevelType w:val="multilevel"/>
    <w:tmpl w:val="05780A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4E67119"/>
    <w:multiLevelType w:val="multilevel"/>
    <w:tmpl w:val="5D2E0BC6"/>
    <w:lvl w:ilvl="0">
      <w:start w:val="4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B000DD5"/>
    <w:multiLevelType w:val="multilevel"/>
    <w:tmpl w:val="66B23E7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4D7243D5"/>
    <w:multiLevelType w:val="hybridMultilevel"/>
    <w:tmpl w:val="2B42F1EA"/>
    <w:lvl w:ilvl="0" w:tplc="83E0B6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2202"/>
    <w:multiLevelType w:val="hybridMultilevel"/>
    <w:tmpl w:val="6060A9F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B96B40"/>
    <w:multiLevelType w:val="multilevel"/>
    <w:tmpl w:val="8B7E0606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733D459D"/>
    <w:multiLevelType w:val="multilevel"/>
    <w:tmpl w:val="0978995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19" w15:restartNumberingAfterBreak="0">
    <w:nsid w:val="742A4EF3"/>
    <w:multiLevelType w:val="multilevel"/>
    <w:tmpl w:val="0360C8BE"/>
    <w:lvl w:ilvl="0">
      <w:start w:val="8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8750032"/>
    <w:multiLevelType w:val="multilevel"/>
    <w:tmpl w:val="41DC0A6A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7F3E4E0D"/>
    <w:multiLevelType w:val="multilevel"/>
    <w:tmpl w:val="3468F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9"/>
  </w:num>
  <w:num w:numId="9">
    <w:abstractNumId w:val="13"/>
  </w:num>
  <w:num w:numId="10">
    <w:abstractNumId w:val="20"/>
  </w:num>
  <w:num w:numId="11">
    <w:abstractNumId w:val="19"/>
  </w:num>
  <w:num w:numId="12">
    <w:abstractNumId w:val="17"/>
  </w:num>
  <w:num w:numId="13">
    <w:abstractNumId w:val="5"/>
  </w:num>
  <w:num w:numId="14">
    <w:abstractNumId w:val="1"/>
  </w:num>
  <w:num w:numId="15">
    <w:abstractNumId w:val="11"/>
  </w:num>
  <w:num w:numId="16">
    <w:abstractNumId w:val="10"/>
  </w:num>
  <w:num w:numId="17">
    <w:abstractNumId w:val="16"/>
  </w:num>
  <w:num w:numId="18">
    <w:abstractNumId w:val="6"/>
  </w:num>
  <w:num w:numId="19">
    <w:abstractNumId w:val="18"/>
  </w:num>
  <w:num w:numId="20">
    <w:abstractNumId w:val="1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B"/>
    <w:rsid w:val="00087A36"/>
    <w:rsid w:val="00161E61"/>
    <w:rsid w:val="001E2D94"/>
    <w:rsid w:val="00262BAA"/>
    <w:rsid w:val="002C5669"/>
    <w:rsid w:val="00302622"/>
    <w:rsid w:val="00336747"/>
    <w:rsid w:val="003D7E36"/>
    <w:rsid w:val="003E2888"/>
    <w:rsid w:val="0041675C"/>
    <w:rsid w:val="0045008D"/>
    <w:rsid w:val="004E04CD"/>
    <w:rsid w:val="005609B9"/>
    <w:rsid w:val="005A3CEB"/>
    <w:rsid w:val="005E248A"/>
    <w:rsid w:val="006C787E"/>
    <w:rsid w:val="007C4AD2"/>
    <w:rsid w:val="008D3881"/>
    <w:rsid w:val="009A2B39"/>
    <w:rsid w:val="009A783A"/>
    <w:rsid w:val="00A1236C"/>
    <w:rsid w:val="00AD52CC"/>
    <w:rsid w:val="00AF2548"/>
    <w:rsid w:val="00C26A1C"/>
    <w:rsid w:val="00C33F24"/>
    <w:rsid w:val="00CF090E"/>
    <w:rsid w:val="00D4592A"/>
    <w:rsid w:val="00D5584E"/>
    <w:rsid w:val="00DB307A"/>
    <w:rsid w:val="00E017B7"/>
    <w:rsid w:val="00E71BAB"/>
    <w:rsid w:val="00F954DE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1195"/>
  <w15:docId w15:val="{85B70B93-7742-4AEC-BFE8-5250080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784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78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E2888"/>
    <w:pPr>
      <w:suppressAutoHyphens w:val="0"/>
    </w:pPr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288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0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622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0262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iagzm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katowi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94973-293B-44F0-9D72-D0F2E6BDE77D}"/>
</file>

<file path=customXml/itemProps2.xml><?xml version="1.0" encoding="utf-8"?>
<ds:datastoreItem xmlns:ds="http://schemas.openxmlformats.org/officeDocument/2006/customXml" ds:itemID="{D5193D9C-2943-4590-9D4F-C3F0C5A7E46B}"/>
</file>

<file path=customXml/itemProps3.xml><?xml version="1.0" encoding="utf-8"?>
<ds:datastoreItem xmlns:ds="http://schemas.openxmlformats.org/officeDocument/2006/customXml" ds:itemID="{316B9BDA-720B-4CC4-9975-82E6EDDC1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dc:description/>
  <cp:lastModifiedBy>Śmieszek-Szkutek Anna</cp:lastModifiedBy>
  <cp:revision>4</cp:revision>
  <dcterms:created xsi:type="dcterms:W3CDTF">2023-09-18T13:51:00Z</dcterms:created>
  <dcterms:modified xsi:type="dcterms:W3CDTF">2023-10-03T09:30:00Z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100E51B928D54FB2ACE86A5D40C1E6F3</vt:lpwstr>
  </property>
  <property fmtid="{D5CDD505-2E9C-101B-9397-08002B2CF9AE}" pid="3" name="KSOProductBuildVer">
    <vt:lpwstr>1045-11.2.0.11537</vt:lpwstr>
  </property>
  <property fmtid="{D5CDD505-2E9C-101B-9397-08002B2CF9AE}" pid="4" name="ContentTypeId">
    <vt:lpwstr>0x0101005C3C136C8D3419489D86FEC8F10FF23F</vt:lpwstr>
  </property>
</Properties>
</file>